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Use of Symbols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Communication can be made through the use of symbols to convey messages from one person to another. The use of a symbol to communicate has been there since time immemorial, and still, it has no signs that it will to an end. With the current technology in the communication sector, for instance, with the innovation of the smartphone, there has been developed emoji that are used to convey a certain message like sadness, and happiness among other emotions. Symbols are used in almost everyday life as a type of visual language. Some other examples of symbols that are used include road signs, direction symbols at the parking area, and care symbols on clothing; they are used to convey information in a quick and effective manner.  The symbols are an effective mode of communication simply because they can be read or interpreted regardless of an individual's language or literacy skills (Johnson, 1995). Symbol communication is effective and user-friendly since people with communication difficulties may benefit from the use of symbols to get and understand what the other people might be saying or are saying, as well as to express what may be they want to convey to the other person or a group of people.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Symbols are a representation of an action, place, person, and object.  Symbols can be used for expressive as well as receptive communication. Signs, gestures, actions, print, pictures, and objects can all be regarded as symbols. However, people ought to be open to interpret the meaning of symbols such as the emoji. For instance, if a person wants to communicate happiness, it can be as simple as offering symbolic emoji to a friend. That given emoji does not necessarily mean it has one meaning, but it has a fairly common meaning, and general communication value.  With that having been said, most of the symbols, and their use in practice is anything but simple. </w:t>
      </w:r>
      <w:r>
        <w:rPr>
          <w:rFonts w:ascii="Times New Roman" w:cs="Times New Roman" w:hAnsi="Times New Roman"/>
          <w:sz w:val="24"/>
          <w:szCs w:val="24"/>
        </w:rPr>
        <w:t>“</w:t>
      </w:r>
      <w:r>
        <w:rPr>
          <w:rFonts w:ascii="Times New Roman" w:cs="Times New Roman" w:hAnsi="Times New Roman"/>
          <w:sz w:val="24"/>
          <w:szCs w:val="24"/>
        </w:rPr>
        <w:t xml:space="preserve">So, most of these symbols may mean different things at the same time and can mean different things to different people depending on various uncontrollable and </w:t>
      </w:r>
      <w:r>
        <w:rPr>
          <w:rFonts w:ascii="Times New Roman" w:cs="Times New Roman" w:hAnsi="Times New Roman"/>
          <w:sz w:val="24"/>
          <w:szCs w:val="24"/>
        </w:rPr>
        <w:t>controllable factors such as context, past experiences of those who are communicating and subtext (Meadow, 2006)</w:t>
      </w:r>
      <w:r>
        <w:rPr>
          <w:rFonts w:ascii="Times New Roman" w:cs="Times New Roman" w:hAnsi="Times New Roman"/>
          <w:sz w:val="24"/>
          <w:szCs w:val="24"/>
        </w:rPr>
        <w:t>.</w:t>
      </w:r>
      <w:r>
        <w:rPr>
          <w:rFonts w:ascii="Times New Roman" w:cs="Times New Roman" w:hAnsi="Times New Roman"/>
          <w:sz w:val="24"/>
          <w:szCs w:val="24"/>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Luckily, people can use a mix of symbols to better understand a complex idea or ideas </w:t>
      </w:r>
      <w:r>
        <w:rPr>
          <w:rFonts w:ascii="Times New Roman" w:cs="Times New Roman" w:hAnsi="Times New Roman"/>
          <w:sz w:val="24"/>
          <w:szCs w:val="24"/>
        </w:rPr>
        <w:t>fast</w:t>
      </w:r>
      <w:r>
        <w:rPr>
          <w:rFonts w:ascii="Times New Roman" w:cs="Times New Roman" w:hAnsi="Times New Roman"/>
          <w:sz w:val="24"/>
          <w:szCs w:val="24"/>
        </w:rPr>
        <w:t xml:space="preserve">. Unfortunately. Each symbol that is used is like a shortcut. Like, for instance, those who are involved in the field of studying energy do not need to explain the mass-energy equivalence each time they want to express the concept. But, there will be a need to explain what the symbols are standing for since it not all people will understand the same as those in the same field will do. </w:t>
      </w:r>
      <w:r>
        <w:rPr>
          <w:rFonts w:ascii="Times New Roman" w:cs="Times New Roman" w:hAnsi="Times New Roman"/>
          <w:sz w:val="24"/>
          <w:szCs w:val="24"/>
        </w:rPr>
        <w:t>“</w:t>
      </w:r>
      <w:r>
        <w:rPr>
          <w:rFonts w:ascii="Times New Roman" w:cs="Times New Roman" w:hAnsi="Times New Roman"/>
          <w:sz w:val="24"/>
          <w:szCs w:val="24"/>
        </w:rPr>
        <w:t>So, by defining what the letters in the symbols stand for will help those who are not involved in the same field to understand what the words or symbol stands for (Johnson, 1995).</w:t>
      </w:r>
      <w:r>
        <w:rPr>
          <w:rFonts w:ascii="Times New Roman" w:cs="Times New Roman" w:hAnsi="Times New Roman"/>
          <w:sz w:val="24"/>
          <w:szCs w:val="24"/>
        </w:rPr>
        <w:t>”</w:t>
      </w:r>
      <w:r>
        <w:rPr>
          <w:rFonts w:ascii="Times New Roman" w:cs="Times New Roman" w:hAnsi="Times New Roman"/>
          <w:sz w:val="24"/>
          <w:szCs w:val="24"/>
        </w:rPr>
        <w:t xml:space="preserve">  Furthermore, symbols do not always have an inherent meaning. Instead, the symbols are usually given meanings by people based on the context within which the symbols are used in. besides, those meanings and their associated interpretations may differ based on context or subtext.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Signs are everywhere. However, this statement is in no way informative; it is none the less very true. Within the culture, there are so many signs of almost all types that they become nearly invisible unless they are looked for. Most of the people might have become used to signs such as those that offer directions to the nearest parking zone or those signifying street names. Symbols are also used in various ways (Johnson, 1995). For example, an American flag is very important to a war veteran; to the war veteran in America, the state's flag is a symbol that signifies leadership. It reminds the veteran of the struggles and the efforts that he put towards fighting for the state.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Symbols can also be used to pass information without or get the point across without saying it in plain or bold words.  Signs can be used to pass information across without explaining </w:t>
      </w:r>
      <w:r>
        <w:rPr>
          <w:rFonts w:ascii="Times New Roman" w:cs="Times New Roman" w:hAnsi="Times New Roman"/>
          <w:sz w:val="24"/>
          <w:szCs w:val="24"/>
        </w:rPr>
        <w:t>what the signs mean. However, this might not be the case at all given times, and there might arise some instances that need a person to explain what the signs might be meaning. Signs and symbols can also be used to make things more interesting than before. For instance, feelings and emotions can be used to represent memories since the person looking at the symbols.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man has all through learned to pass information or to communicate through the use of symbols. In the languages that the mankind has over the time used, gestures and images have been used to convey information or messages that must be learned and interpreted by the rest. "A symbol, in simple terms is something that stands for something else (Edwards, 2004)." Symbols must be learned and understood within the prevailing context or subtext as they represent, stand for or simply suggest something else such as an idea or object.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Symbols bridge the gap between what we experience as reality in the physical world and what we image this experience is or could be. And without the use of symbols passing information could be difficult to some extent.  The most symbolism aspect of culture is language, but symbolism also plays an important role in literature, art politics as well as in the religion across the globe. "Symbolism is basic to the construction and conveyance of national identities, ethnic and gender (Edwards, 2004)."  For instance, there is the use of a symbol for showing different section in the washrooms, that is, there is a certain sign that denotes the side that the gents could go and the females in the washroom area. It is the primary way by which humans build meaning, classify knowledge, express emotions and regulate the community at large. The human beings have the ability through which they are in place to differentiate blinks from winks.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For the historic culture, the plants and stars, the sun or even the moon was symbolic and were regarded to be sacred since they gave a sense of order in an otherwise chaotic world. For </w:t>
      </w:r>
      <w:r>
        <w:rPr>
          <w:rFonts w:ascii="Times New Roman" w:cs="Times New Roman" w:hAnsi="Times New Roman"/>
          <w:sz w:val="24"/>
          <w:szCs w:val="24"/>
        </w:rPr>
        <w:t>instance, the variation of the moon becomes an interesting and important phenomenon who lived most of their time in outdoors. In the past, human beings began to mark the solar cycle, the rising and setting of the sun; our ancestors began to count the passage of time. Symbolically, it can be deduced that such acts are representing the evolution or growth of the human consciousness. The sun and the moon at this time were no longer merely physical objects in the sky, but they seemed to possess a duality symbolized by opposition; day or night and dark or light.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Symbols were also in the ritual or worshipping times; the symbols represented and even up-to-date represent or point towards something beyond the physical presence. Symbols are also used to indicate worshipping sites and may also be used to show how a certain ritual will be carried out. Another use of the symbol is that they are used to indicate direction on highways.  When motorists are using the high way, the only effective means through which a certain message can be passed to them is through the use of symbols. On busy highways such as those found within the big cities, there is the use of traffic lights that are used to control the traffic. </w:t>
      </w:r>
      <w:r>
        <w:rPr>
          <w:rFonts w:ascii="Times New Roman" w:cs="Times New Roman" w:hAnsi="Times New Roman"/>
          <w:sz w:val="24"/>
          <w:szCs w:val="24"/>
        </w:rPr>
        <w:t>“</w:t>
      </w:r>
      <w:r>
        <w:rPr>
          <w:rFonts w:ascii="Times New Roman" w:cs="Times New Roman" w:hAnsi="Times New Roman"/>
          <w:sz w:val="24"/>
          <w:szCs w:val="24"/>
        </w:rPr>
        <w:t>The drivers or any other person using the highways such as the pedestrians must understand the signs that are used within the signs to ensure the safety of all those who are using the highways (Meadow, 2006).</w:t>
      </w:r>
      <w:r>
        <w:rPr>
          <w:rFonts w:ascii="Times New Roman" w:cs="Times New Roman" w:hAnsi="Times New Roman"/>
          <w:sz w:val="24"/>
          <w:szCs w:val="24"/>
        </w:rPr>
        <w:t>”</w:t>
      </w:r>
      <w:r>
        <w:rPr>
          <w:rFonts w:ascii="Times New Roman" w:cs="Times New Roman" w:hAnsi="Times New Roman"/>
          <w:sz w:val="24"/>
          <w:szCs w:val="24"/>
        </w:rPr>
        <w:t xml:space="preserve"> There are also those road signs that are used to tell the distance from one point to another; this is useful since it helps the pedestrians or the drivers to estimate the time that they might take to reach their destination.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Road signs are also used to indicate directions whenever a person is traveling from one point to another. For instance, if a person is traveling or driving in a highway that he or she is not familiar or has never traveled along, then he can use the signs to know whether he is on course or he is lost. It is not funny to see a motorist who has lost his or her course, and he is trying to find his way back. This means that maybe he was not keen enough to travel towards the intended </w:t>
      </w:r>
      <w:r>
        <w:rPr>
          <w:rFonts w:ascii="Times New Roman" w:cs="Times New Roman" w:hAnsi="Times New Roman"/>
          <w:sz w:val="24"/>
          <w:szCs w:val="24"/>
        </w:rPr>
        <w:t xml:space="preserve">destination. This is the reason as to why there ought to be signs and symbols on the roads that are giving directions to the various destination.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Signs are also used to show how a certain object can be handled. For instance, signs or symbols can be found of electronics indicating how a certain gadget ought to be connected.  "Besides that, the signs or symbols can be used to show where a certain object can be connected in the diagram (Barden, 2006)."  Like for instance, symbols can be used indicate where to connect a certain object within the circuit so that it can operate as required. Once a person has noted the points within which a certain gadget is supposed to be connected then it will become easier for them to connect and have the whole system, up and running.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Symbols are also used to indicate that certain areas are not safe or someone is supposed to be extra careful whenever they are in that area (</w:t>
      </w:r>
      <w:r>
        <w:rPr>
          <w:rFonts w:ascii="Times New Roman" w:cs="Times New Roman" w:hAnsi="Times New Roman"/>
          <w:sz w:val="24"/>
          <w:szCs w:val="24"/>
        </w:rPr>
        <w:t>Macnab</w:t>
      </w:r>
      <w:r>
        <w:rPr>
          <w:rFonts w:ascii="Times New Roman" w:cs="Times New Roman" w:hAnsi="Times New Roman"/>
          <w:sz w:val="24"/>
          <w:szCs w:val="24"/>
        </w:rPr>
        <w:t>, 2008).  For example, a sign can be used to show that a certain point of a floor that is covered with tiles is slippery. This means that whenever a person reaches this point, he or she is going to be careful and will walk while knowing that anytime he or she can slide. This warning will serve to reduce incidences of people falling when they reach this point. "Another sign can warn of high voltage in a certain area within a connection of electricity within the facility (Baal, 2003)."  When people who are walking towards that region see the warning signs or symbol, they are going to be extra careful to avoid being struck by the electricity. There can also a symbol that indicates that a person should not touch a certain area of a machine simply because it will be hot when the machine is running. For instance, a person ought not to touch the surface of power generator when it is running; it normally turns hot.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Signs and symbols can be used to communicate how to operate a machine or any electronic device. The directions on how to start the machine can be indicated in the user manual and also the machine itself can have on its surface symbols (</w:t>
      </w:r>
      <w:r>
        <w:rPr>
          <w:rFonts w:ascii="Times New Roman" w:cs="Times New Roman" w:hAnsi="Times New Roman"/>
          <w:sz w:val="24"/>
          <w:szCs w:val="24"/>
        </w:rPr>
        <w:t>Macnab</w:t>
      </w:r>
      <w:r>
        <w:rPr>
          <w:rFonts w:ascii="Times New Roman" w:cs="Times New Roman" w:hAnsi="Times New Roman"/>
          <w:sz w:val="24"/>
          <w:szCs w:val="24"/>
        </w:rPr>
        <w:t xml:space="preserve">, 2008). For instance, a person who wants to switch on the machine can simply follow the symbol that is showing on the surface of the machine. The same case also applies when the person wants to switch the machine off after using.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Symbols represent incredibly compact, dense, and efficient tokens that embodies complex ideas. The past and the current has been characterized by symbolic reasoning, and people have embraced the idea of using symbols to pass information from one party to another. For instance, if a person reads the word ‘freedom' on a paper or poster, dozens of ideas and images will crisscross his or her mind. However, the challenge that comes with the use of symbols is the interpretation of the symbol by different people might differ (Bates, 2010).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Communication can be made through the use of symbols to convey messages from one person to another. The use of a symbol to communicate has been there since time immemorial, and still, it has no signs that it will to an end. With the current technology in the communication sector, for instance, with the innovation of the smartphone, there has been developed emoji that are used to convey a certain message like sadness, and happiness among other emotions. "Symbols are used in almost everyday life as a type of visual language (Baal, 2003)." The symbols are an effective mode of communication simply because they can be read or interpreted regardless of an individual's language or literacy skills. Symbol communication is effective and user-friendly since people with communication difficulties may benefit from the use of symbols to get and understand what the other people might be saying or are saying, as well as to express what may be they want to convey to the other person or a group of people. </w:t>
      </w:r>
      <w:r>
        <w:rPr>
          <w:rFonts w:ascii="Times New Roman" w:cs="Times New Roman" w:hAnsi="Times New Roman"/>
          <w:sz w:val="24"/>
          <w:szCs w:val="24"/>
        </w:rPr>
        <w:t>Symbols are also used to indicate that certain areas are not safe or someone is supposed to be extra careful whenever they are in that area.  For example, a sign can be used to show that a certain point of a floor that is covered with tiles is slippery. This means that whenever a person reaches this point, he or she is going to be careful and will walk while knowing that anytime he or she can slide. This warning will serve to reduce incidences of people falling when they reach this point. Another sign can warn of high voltage in a certain area of a connection of electricity within the facility.  Symbols bridge the gap between what we experience as reality in the physical world and what we image this experience is or could be (Meadow, 2006). And without the use of symbols passing information could be difficult to some extent.  The most symbolism aspect of culture is language, but symbolism also plays an important role in literature, art politics as well as in the religion across the globe. Symbolism is basic to the construction and conveyance of national identities, ethnic and gender.  For instance, there is the use of a symbol for showing different section in the washrooms, that is, there is a certain sign that denotes the side that the gents could go and the females in the washroom area.</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Ba</w:t>
      </w:r>
      <w:r>
        <w:rPr>
          <w:rFonts w:ascii="Times New Roman" w:cs="Times New Roman" w:hAnsi="Times New Roman"/>
          <w:sz w:val="24"/>
          <w:szCs w:val="24"/>
        </w:rPr>
        <w:t xml:space="preserve">al, J. ., &amp; </w:t>
      </w:r>
      <w:r>
        <w:rPr>
          <w:rFonts w:ascii="Times New Roman" w:cs="Times New Roman" w:hAnsi="Times New Roman"/>
          <w:sz w:val="24"/>
          <w:szCs w:val="24"/>
        </w:rPr>
        <w:t>Beek</w:t>
      </w:r>
      <w:r>
        <w:rPr>
          <w:rFonts w:ascii="Times New Roman" w:cs="Times New Roman" w:hAnsi="Times New Roman"/>
          <w:sz w:val="24"/>
          <w:szCs w:val="24"/>
        </w:rPr>
        <w:t>, W. E. A. (2003</w:t>
      </w:r>
      <w:r>
        <w:rPr>
          <w:rFonts w:ascii="Times New Roman" w:cs="Times New Roman" w:hAnsi="Times New Roman"/>
          <w:sz w:val="24"/>
          <w:szCs w:val="24"/>
        </w:rPr>
        <w:t xml:space="preserve">). </w:t>
      </w:r>
      <w:r>
        <w:rPr>
          <w:rFonts w:ascii="Times New Roman" w:cs="Times New Roman" w:hAnsi="Times New Roman"/>
          <w:i/>
          <w:iCs/>
          <w:sz w:val="24"/>
          <w:szCs w:val="24"/>
        </w:rPr>
        <w:t>Symbols for communication: An introduction to the anthropological study of religion</w:t>
      </w:r>
      <w:r>
        <w:rPr>
          <w:rFonts w:ascii="Times New Roman" w:cs="Times New Roman" w:hAnsi="Times New Roman"/>
          <w:sz w:val="24"/>
          <w:szCs w:val="24"/>
        </w:rPr>
        <w:t xml:space="preserve">. </w:t>
      </w:r>
      <w:r>
        <w:rPr>
          <w:rFonts w:ascii="Times New Roman" w:cs="Times New Roman" w:hAnsi="Times New Roman"/>
          <w:sz w:val="24"/>
          <w:szCs w:val="24"/>
        </w:rPr>
        <w:t>Assen</w:t>
      </w:r>
      <w:r>
        <w:rPr>
          <w:rFonts w:ascii="Times New Roman" w:cs="Times New Roman" w:hAnsi="Times New Roman"/>
          <w:sz w:val="24"/>
          <w:szCs w:val="24"/>
        </w:rPr>
        <w:t xml:space="preserve">: Van </w:t>
      </w:r>
      <w:r>
        <w:rPr>
          <w:rFonts w:ascii="Times New Roman" w:cs="Times New Roman" w:hAnsi="Times New Roman"/>
          <w:sz w:val="24"/>
          <w:szCs w:val="24"/>
        </w:rPr>
        <w:t>Gorcum</w:t>
      </w:r>
      <w:r>
        <w:rPr>
          <w:rFonts w:ascii="Times New Roman" w:cs="Times New Roman" w:hAnsi="Times New Roman"/>
          <w:sz w:val="24"/>
          <w:szCs w:val="24"/>
        </w:rPr>
        <w:t>.</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Barden, N., &amp; Williams, T. (2006). </w:t>
      </w:r>
      <w:r>
        <w:rPr>
          <w:rFonts w:ascii="Times New Roman" w:cs="Times New Roman" w:hAnsi="Times New Roman"/>
          <w:i/>
          <w:iCs/>
          <w:sz w:val="24"/>
          <w:szCs w:val="24"/>
        </w:rPr>
        <w:t xml:space="preserve">Words </w:t>
      </w:r>
      <w:r>
        <w:rPr>
          <w:rFonts w:ascii="Times New Roman" w:cs="Times New Roman" w:hAnsi="Times New Roman"/>
          <w:i/>
          <w:iCs/>
          <w:sz w:val="24"/>
          <w:szCs w:val="24"/>
        </w:rPr>
        <w:t>And</w:t>
      </w:r>
      <w:r>
        <w:rPr>
          <w:rFonts w:ascii="Times New Roman" w:cs="Times New Roman" w:hAnsi="Times New Roman"/>
          <w:i/>
          <w:iCs/>
          <w:sz w:val="24"/>
          <w:szCs w:val="24"/>
        </w:rPr>
        <w:t xml:space="preserve"> Symbols: Language And Communication In Therapy</w:t>
      </w:r>
      <w:r>
        <w:rPr>
          <w:rFonts w:ascii="Times New Roman" w:cs="Times New Roman" w:hAnsi="Times New Roman"/>
          <w:sz w:val="24"/>
          <w:szCs w:val="24"/>
        </w:rPr>
        <w:t>. New York: McGraw-Hill Education.</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Bates, E., </w:t>
      </w:r>
      <w:r>
        <w:rPr>
          <w:rFonts w:ascii="Times New Roman" w:cs="Times New Roman" w:hAnsi="Times New Roman"/>
          <w:sz w:val="24"/>
          <w:szCs w:val="24"/>
        </w:rPr>
        <w:t>Benigni</w:t>
      </w:r>
      <w:r>
        <w:rPr>
          <w:rFonts w:ascii="Times New Roman" w:cs="Times New Roman" w:hAnsi="Times New Roman"/>
          <w:sz w:val="24"/>
          <w:szCs w:val="24"/>
        </w:rPr>
        <w:t xml:space="preserve">, L., </w:t>
      </w:r>
      <w:r>
        <w:rPr>
          <w:rFonts w:ascii="Times New Roman" w:cs="Times New Roman" w:hAnsi="Times New Roman"/>
          <w:sz w:val="24"/>
          <w:szCs w:val="24"/>
        </w:rPr>
        <w:t>Bretherton</w:t>
      </w:r>
      <w:r>
        <w:rPr>
          <w:rFonts w:ascii="Times New Roman" w:cs="Times New Roman" w:hAnsi="Times New Roman"/>
          <w:sz w:val="24"/>
          <w:szCs w:val="24"/>
        </w:rPr>
        <w:t xml:space="preserve">, I., </w:t>
      </w:r>
      <w:r>
        <w:rPr>
          <w:rFonts w:ascii="Times New Roman" w:cs="Times New Roman" w:hAnsi="Times New Roman"/>
          <w:sz w:val="24"/>
          <w:szCs w:val="24"/>
        </w:rPr>
        <w:t>Camaioni</w:t>
      </w:r>
      <w:r>
        <w:rPr>
          <w:rFonts w:ascii="Times New Roman" w:cs="Times New Roman" w:hAnsi="Times New Roman"/>
          <w:sz w:val="24"/>
          <w:szCs w:val="24"/>
        </w:rPr>
        <w:t xml:space="preserve">, L., </w:t>
      </w:r>
      <w:r>
        <w:rPr>
          <w:rFonts w:ascii="Times New Roman" w:cs="Times New Roman" w:hAnsi="Times New Roman"/>
          <w:sz w:val="24"/>
          <w:szCs w:val="24"/>
        </w:rPr>
        <w:t>Volterra</w:t>
      </w:r>
      <w:r>
        <w:rPr>
          <w:rFonts w:ascii="Times New Roman" w:cs="Times New Roman" w:hAnsi="Times New Roman"/>
          <w:sz w:val="24"/>
          <w:szCs w:val="24"/>
        </w:rPr>
        <w:t xml:space="preserve">, V., Carlson, V., </w:t>
      </w:r>
      <w:r>
        <w:rPr>
          <w:rFonts w:ascii="Times New Roman" w:cs="Times New Roman" w:hAnsi="Times New Roman"/>
          <w:sz w:val="24"/>
          <w:szCs w:val="24"/>
        </w:rPr>
        <w:t>Carpen</w:t>
      </w:r>
      <w:r>
        <w:rPr>
          <w:rFonts w:ascii="Times New Roman" w:cs="Times New Roman" w:hAnsi="Times New Roman"/>
          <w:sz w:val="24"/>
          <w:szCs w:val="24"/>
        </w:rPr>
        <w:t>, K</w:t>
      </w:r>
      <w:r>
        <w:rPr>
          <w:rFonts w:ascii="Times New Roman" w:cs="Times New Roman" w:hAnsi="Times New Roman"/>
          <w:sz w:val="24"/>
          <w:szCs w:val="24"/>
        </w:rPr>
        <w:t>., ...</w:t>
      </w:r>
      <w:r>
        <w:rPr>
          <w:rFonts w:ascii="Times New Roman" w:cs="Times New Roman" w:hAnsi="Times New Roman"/>
          <w:sz w:val="24"/>
          <w:szCs w:val="24"/>
        </w:rPr>
        <w:t xml:space="preserve"> Rosser, M. (2010</w:t>
      </w:r>
      <w:r>
        <w:rPr>
          <w:rFonts w:ascii="Times New Roman" w:cs="Times New Roman" w:hAnsi="Times New Roman"/>
          <w:sz w:val="24"/>
          <w:szCs w:val="24"/>
        </w:rPr>
        <w:t xml:space="preserve">). </w:t>
      </w:r>
      <w:r>
        <w:rPr>
          <w:rFonts w:ascii="Times New Roman" w:cs="Times New Roman" w:hAnsi="Times New Roman"/>
          <w:i/>
          <w:iCs/>
          <w:sz w:val="24"/>
          <w:szCs w:val="24"/>
        </w:rPr>
        <w:t>The emergence of symbols: Cognition and communication in infancy</w:t>
      </w:r>
      <w:r>
        <w:rPr>
          <w:rFonts w:ascii="Times New Roman" w:cs="Times New Roman" w:hAnsi="Times New Roman"/>
          <w:sz w:val="24"/>
          <w:szCs w:val="24"/>
        </w:rPr>
        <w:t>. New York: Academic Press</w:t>
      </w:r>
      <w:r>
        <w:rPr>
          <w:rFonts w:ascii="Times New Roman" w:cs="Times New Roman" w:hAnsi="Times New Roman"/>
          <w:sz w:val="24"/>
          <w:szCs w:val="24"/>
        </w:rPr>
        <w:t>.</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Edwards, W. H. (2004). </w:t>
      </w:r>
      <w:r>
        <w:rPr>
          <w:rFonts w:ascii="Times New Roman" w:cs="Times New Roman" w:hAnsi="Times New Roman"/>
          <w:i/>
          <w:iCs/>
          <w:sz w:val="24"/>
          <w:szCs w:val="24"/>
        </w:rPr>
        <w:t>An introduction to Aboriginal societies</w:t>
      </w:r>
      <w:r>
        <w:rPr>
          <w:rFonts w:ascii="Times New Roman" w:cs="Times New Roman" w:hAnsi="Times New Roman"/>
          <w:sz w:val="24"/>
          <w:szCs w:val="24"/>
        </w:rPr>
        <w:t xml:space="preserve">. </w:t>
      </w:r>
      <w:r>
        <w:rPr>
          <w:rFonts w:ascii="Times New Roman" w:cs="Times New Roman" w:hAnsi="Times New Roman"/>
          <w:sz w:val="24"/>
          <w:szCs w:val="24"/>
        </w:rPr>
        <w:t>Tuggerah</w:t>
      </w:r>
      <w:r>
        <w:rPr>
          <w:rFonts w:ascii="Times New Roman" w:cs="Times New Roman" w:hAnsi="Times New Roman"/>
          <w:sz w:val="24"/>
          <w:szCs w:val="24"/>
        </w:rPr>
        <w:t>, N.S.W: Social Science Press.</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Johnson, R. M. (1995). </w:t>
      </w:r>
      <w:r>
        <w:rPr>
          <w:rFonts w:ascii="Times New Roman" w:cs="Times New Roman" w:hAnsi="Times New Roman"/>
          <w:i/>
          <w:iCs/>
          <w:sz w:val="24"/>
          <w:szCs w:val="24"/>
        </w:rPr>
        <w:t>The picture communication symbols guide</w:t>
      </w:r>
      <w:r>
        <w:rPr>
          <w:rFonts w:ascii="Times New Roman" w:cs="Times New Roman" w:hAnsi="Times New Roman"/>
          <w:sz w:val="24"/>
          <w:szCs w:val="24"/>
        </w:rPr>
        <w:t xml:space="preserve">. Solana Beach, </w:t>
      </w:r>
      <w:r>
        <w:rPr>
          <w:rFonts w:ascii="Times New Roman" w:cs="Times New Roman" w:hAnsi="Times New Roman"/>
          <w:sz w:val="24"/>
          <w:szCs w:val="24"/>
        </w:rPr>
        <w:t>Calif</w:t>
      </w:r>
      <w:r>
        <w:rPr>
          <w:rFonts w:ascii="Times New Roman" w:cs="Times New Roman" w:hAnsi="Times New Roman"/>
          <w:sz w:val="24"/>
          <w:szCs w:val="24"/>
        </w:rPr>
        <w:t>: Mayer-Johnson.</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Macnab</w:t>
      </w:r>
      <w:r>
        <w:rPr>
          <w:rFonts w:ascii="Times New Roman" w:cs="Times New Roman" w:hAnsi="Times New Roman"/>
          <w:sz w:val="24"/>
          <w:szCs w:val="24"/>
        </w:rPr>
        <w:t xml:space="preserve">, M. (2008). </w:t>
      </w:r>
      <w:r>
        <w:rPr>
          <w:rFonts w:ascii="Times New Roman" w:cs="Times New Roman" w:hAnsi="Times New Roman"/>
          <w:i/>
          <w:iCs/>
          <w:sz w:val="24"/>
          <w:szCs w:val="24"/>
        </w:rPr>
        <w:t xml:space="preserve">Decoding design: Understanding and using symbols in visual </w:t>
      </w:r>
      <w:r>
        <w:rPr>
          <w:rFonts w:ascii="Times New Roman" w:cs="Times New Roman" w:hAnsi="Times New Roman"/>
          <w:i/>
          <w:iCs/>
          <w:sz w:val="24"/>
          <w:szCs w:val="24"/>
        </w:rPr>
        <w:t>communication :</w:t>
      </w:r>
      <w:r>
        <w:rPr>
          <w:rFonts w:ascii="Times New Roman" w:cs="Times New Roman" w:hAnsi="Times New Roman"/>
          <w:i/>
          <w:iCs/>
          <w:sz w:val="24"/>
          <w:szCs w:val="24"/>
        </w:rPr>
        <w:t xml:space="preserve"> discover the hidden meanings inside common corporate logos and designs</w:t>
      </w:r>
      <w:r>
        <w:rPr>
          <w:rFonts w:ascii="Times New Roman" w:cs="Times New Roman" w:hAnsi="Times New Roman"/>
          <w:sz w:val="24"/>
          <w:szCs w:val="24"/>
        </w:rPr>
        <w:t>. Cincinnati, Ohio: HOW Books.</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Meadow, C. T. (2006). </w:t>
      </w:r>
      <w:r>
        <w:rPr>
          <w:rFonts w:ascii="Times New Roman" w:cs="Times New Roman" w:hAnsi="Times New Roman"/>
          <w:i/>
          <w:iCs/>
          <w:sz w:val="24"/>
          <w:szCs w:val="24"/>
        </w:rPr>
        <w:t>Mess</w:t>
      </w:r>
      <w:bookmarkStart w:id="0" w:name="_GoBack"/>
      <w:bookmarkEnd w:id="0"/>
      <w:r>
        <w:rPr>
          <w:rFonts w:ascii="Times New Roman" w:cs="Times New Roman" w:hAnsi="Times New Roman"/>
          <w:i/>
          <w:iCs/>
          <w:sz w:val="24"/>
          <w:szCs w:val="24"/>
        </w:rPr>
        <w:t>ages, meaning, and symbols: The communication of information</w:t>
      </w:r>
      <w:r>
        <w:rPr>
          <w:rFonts w:ascii="Times New Roman" w:cs="Times New Roman" w:hAnsi="Times New Roman"/>
          <w:sz w:val="24"/>
          <w:szCs w:val="24"/>
        </w:rPr>
        <w:t>.</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USE OF SYMBOLS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9</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 xml:space="preserve">Running Head: </w:t>
    </w:r>
    <w:r>
      <w:rPr>
        <w:rFonts w:ascii="Times New Roman" w:cs="Times New Roman" w:hAnsi="Times New Roman"/>
        <w:sz w:val="24"/>
        <w:szCs w:val="24"/>
      </w:rPr>
      <w:t xml:space="preserve">USE OF </w:t>
    </w:r>
    <w:r>
      <w:rPr>
        <w:rFonts w:ascii="Times New Roman" w:cs="Times New Roman" w:hAnsi="Times New Roman"/>
        <w:sz w:val="24"/>
        <w:szCs w:val="24"/>
      </w:rPr>
      <w:t>SYMBOLS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1ed6b8d-0e0f-42da-aadf-d1ec6055e39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ba7572f-d73e-492b-bbff-c64f7dfe8406"/>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2477</Words>
  <Pages>9</Pages>
  <Characters>11873</Characters>
  <Application>WPS Office</Application>
  <DocSecurity>0</DocSecurity>
  <Paragraphs>54</Paragraphs>
  <ScaleCrop>false</ScaleCrop>
  <LinksUpToDate>false</LinksUpToDate>
  <CharactersWithSpaces>14343</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2018-06-14T16:56:02Z</dcterms:created>
  <dc:creator>Patrick</dc:creator>
  <lastModifiedBy>TA-1021</lastModifiedBy>
  <dcterms:modified xsi:type="dcterms:W3CDTF">2018-06-14T16:56:02Z</dcterms:modified>
  <revision>354</revision>
</coreProperties>
</file>

<file path=docProps/custom.xml><?xml version="1.0" encoding="utf-8"?>
<Properties xmlns="http://schemas.openxmlformats.org/officeDocument/2006/custom-properties" xmlns:vt="http://schemas.openxmlformats.org/officeDocument/2006/docPropsVTypes"/>
</file>